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888F2" w14:textId="77777777" w:rsidR="007F729B" w:rsidRDefault="007F72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0775AD" w:rsidRPr="000775AD" w14:paraId="36AE9102" w14:textId="77777777" w:rsidTr="000775AD">
        <w:tc>
          <w:tcPr>
            <w:tcW w:w="0" w:type="auto"/>
          </w:tcPr>
          <w:p w14:paraId="455A5D00" w14:textId="23EC80C8" w:rsidR="000775AD" w:rsidRPr="000775AD" w:rsidRDefault="000775AD" w:rsidP="000775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75AD">
              <w:rPr>
                <w:noProof/>
                <w:sz w:val="20"/>
              </w:rPr>
              <w:drawing>
                <wp:inline distT="0" distB="0" distL="0" distR="0" wp14:anchorId="3B386682" wp14:editId="7DC16A8E">
                  <wp:extent cx="701040" cy="922020"/>
                  <wp:effectExtent l="0" t="0" r="381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922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75AD" w:rsidRPr="000775AD" w14:paraId="5F1DB0B4" w14:textId="77777777" w:rsidTr="000775AD">
        <w:tc>
          <w:tcPr>
            <w:tcW w:w="0" w:type="auto"/>
          </w:tcPr>
          <w:p w14:paraId="61FDC28E" w14:textId="77777777" w:rsidR="000775AD" w:rsidRPr="000775AD" w:rsidRDefault="000775AD" w:rsidP="000775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</w:tc>
      </w:tr>
      <w:tr w:rsidR="000775AD" w:rsidRPr="000775AD" w14:paraId="4D438767" w14:textId="77777777" w:rsidTr="000775AD">
        <w:tc>
          <w:tcPr>
            <w:tcW w:w="0" w:type="auto"/>
          </w:tcPr>
          <w:p w14:paraId="1110D18B" w14:textId="77777777" w:rsidR="000775AD" w:rsidRPr="000775AD" w:rsidRDefault="000775AD" w:rsidP="000775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KRAPINSKO-ZAGORSKA ŽUPANIJA</w:t>
            </w:r>
          </w:p>
        </w:tc>
      </w:tr>
      <w:tr w:rsidR="000775AD" w:rsidRPr="000775AD" w14:paraId="6797FA7B" w14:textId="77777777" w:rsidTr="000775AD">
        <w:tc>
          <w:tcPr>
            <w:tcW w:w="0" w:type="auto"/>
          </w:tcPr>
          <w:p w14:paraId="32AE6651" w14:textId="77777777" w:rsidR="000775AD" w:rsidRPr="000775AD" w:rsidRDefault="000775AD" w:rsidP="000775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PREGRADA</w:t>
            </w:r>
          </w:p>
        </w:tc>
      </w:tr>
      <w:tr w:rsidR="000775AD" w:rsidRPr="000775AD" w14:paraId="2AA5F1C2" w14:textId="77777777" w:rsidTr="000775AD">
        <w:tc>
          <w:tcPr>
            <w:tcW w:w="0" w:type="auto"/>
          </w:tcPr>
          <w:p w14:paraId="4C711E58" w14:textId="77777777" w:rsidR="000775AD" w:rsidRPr="000775AD" w:rsidRDefault="000775AD" w:rsidP="000775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5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06666781" w14:textId="77777777" w:rsidR="007F729B" w:rsidRDefault="007F729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19D6D59" w14:textId="77777777" w:rsidR="007F729B" w:rsidRDefault="00042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600-01/22-01/07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F78ACA0" w14:textId="62B07975" w:rsidR="007F729B" w:rsidRDefault="00042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2140-5-01-22-0</w:t>
      </w:r>
      <w:r w:rsidR="00E153E6">
        <w:rPr>
          <w:rFonts w:ascii="Times New Roman" w:hAnsi="Times New Roman" w:cs="Times New Roman"/>
          <w:sz w:val="24"/>
          <w:szCs w:val="24"/>
        </w:rPr>
        <w:t>4</w:t>
      </w:r>
    </w:p>
    <w:p w14:paraId="1D386415" w14:textId="1DFD69FA" w:rsidR="007F729B" w:rsidRDefault="000424AF" w:rsidP="00E15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14.</w:t>
      </w:r>
      <w:r w:rsidR="000775AD">
        <w:rPr>
          <w:rFonts w:ascii="Times New Roman" w:hAnsi="Times New Roman" w:cs="Times New Roman"/>
          <w:sz w:val="24"/>
          <w:szCs w:val="24"/>
        </w:rPr>
        <w:t xml:space="preserve"> rujna </w:t>
      </w:r>
      <w:r>
        <w:rPr>
          <w:rFonts w:ascii="Times New Roman" w:hAnsi="Times New Roman" w:cs="Times New Roman"/>
          <w:sz w:val="24"/>
          <w:szCs w:val="24"/>
        </w:rPr>
        <w:t>2022.</w:t>
      </w:r>
      <w:r w:rsidR="000775AD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1DD75E6F" w14:textId="77777777" w:rsidR="00E153E6" w:rsidRPr="000775AD" w:rsidRDefault="00E153E6" w:rsidP="00E15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642C35" w14:textId="49289589" w:rsidR="007F729B" w:rsidRDefault="000424A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12. i 13. Zakona o ustanovama („Narodne novine“  br. 76/93, 29/97, 47/99, 35/08, 127/19) i članka 32. Statuta Grada Pregrade („Službeni glasnik Krapinsko-zagorske županije“ br</w:t>
      </w:r>
      <w:r w:rsidR="000775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6/13, 17/13, 7/18, 16/18- pročišćeni tekst, 5/20, 8/21), Gradsko vijeće Grada Pregrade na 9. sjednici održanoj dana 14. rujna 2022.</w:t>
      </w:r>
      <w:r w:rsidR="000775AD">
        <w:rPr>
          <w:rFonts w:ascii="Times New Roman" w:hAnsi="Times New Roman" w:cs="Times New Roman"/>
          <w:sz w:val="24"/>
          <w:szCs w:val="24"/>
        </w:rPr>
        <w:t xml:space="preserve"> godine</w:t>
      </w:r>
      <w:r>
        <w:rPr>
          <w:rFonts w:ascii="Times New Roman" w:hAnsi="Times New Roman" w:cs="Times New Roman"/>
          <w:sz w:val="24"/>
          <w:szCs w:val="24"/>
        </w:rPr>
        <w:t>, donosi</w:t>
      </w:r>
    </w:p>
    <w:p w14:paraId="0E4835FB" w14:textId="070DEF8C" w:rsidR="000775AD" w:rsidRPr="000775AD" w:rsidRDefault="000424AF" w:rsidP="000775A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2568117C" w14:textId="6C36E1A1" w:rsidR="000775AD" w:rsidRPr="000775AD" w:rsidRDefault="000775AD" w:rsidP="000775A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bookmarkStart w:id="0" w:name="_Hlk114034967"/>
      <w:r w:rsidR="000424AF" w:rsidRPr="000775AD">
        <w:rPr>
          <w:rFonts w:ascii="Times New Roman" w:hAnsi="Times New Roman" w:cs="Times New Roman"/>
          <w:b/>
          <w:bCs/>
          <w:sz w:val="24"/>
          <w:szCs w:val="24"/>
        </w:rPr>
        <w:t>Izmjenama i dopunama</w:t>
      </w:r>
    </w:p>
    <w:p w14:paraId="2BA0EF63" w14:textId="107AD90C" w:rsidR="007F729B" w:rsidRPr="000775AD" w:rsidRDefault="000424AF" w:rsidP="000775A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>Odluk</w:t>
      </w:r>
      <w:r w:rsidR="000775AD" w:rsidRPr="000775AD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Pr="000775AD">
        <w:rPr>
          <w:rFonts w:ascii="Times New Roman" w:hAnsi="Times New Roman" w:cs="Times New Roman"/>
          <w:b/>
          <w:bCs/>
          <w:sz w:val="24"/>
          <w:szCs w:val="24"/>
        </w:rPr>
        <w:t xml:space="preserve">o osnivanju </w:t>
      </w:r>
      <w:r w:rsidRPr="000775AD">
        <w:rPr>
          <w:rFonts w:ascii="Times New Roman" w:hAnsi="Times New Roman" w:cs="Times New Roman"/>
          <w:b/>
          <w:bCs/>
          <w:sz w:val="24"/>
          <w:szCs w:val="24"/>
        </w:rPr>
        <w:br/>
        <w:t>Pučkog otvorenog učilišta Pregrada</w:t>
      </w:r>
    </w:p>
    <w:bookmarkEnd w:id="0"/>
    <w:p w14:paraId="53E56911" w14:textId="77777777" w:rsidR="000775AD" w:rsidRPr="000775AD" w:rsidRDefault="000775AD" w:rsidP="000775A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80C72C5" w14:textId="77777777" w:rsidR="007F729B" w:rsidRDefault="000424AF">
      <w:pPr>
        <w:jc w:val="center"/>
        <w:rPr>
          <w:rFonts w:ascii="Times New Roman" w:hAnsi="Times New Roman" w:cs="Times New Roman"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9BC62E" w14:textId="5A3A4B05" w:rsidR="007F729B" w:rsidRDefault="000424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članku 4.</w:t>
      </w:r>
      <w:r w:rsidR="000775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st</w:t>
      </w:r>
      <w:r w:rsidR="000775AD">
        <w:rPr>
          <w:rFonts w:ascii="Times New Roman" w:hAnsi="Times New Roman" w:cs="Times New Roman"/>
          <w:sz w:val="24"/>
          <w:szCs w:val="24"/>
        </w:rPr>
        <w:t xml:space="preserve">avak </w:t>
      </w:r>
      <w:r>
        <w:rPr>
          <w:rFonts w:ascii="Times New Roman" w:hAnsi="Times New Roman" w:cs="Times New Roman"/>
          <w:sz w:val="24"/>
          <w:szCs w:val="24"/>
        </w:rPr>
        <w:t>1. Odluke o osnivanju POU Pregrada (</w:t>
      </w:r>
      <w:r w:rsidR="000775AD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Službeni glasnik Krapinsko- zagorske županije</w:t>
      </w:r>
      <w:r w:rsidR="000775AD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br</w:t>
      </w:r>
      <w:r w:rsidR="000775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43/21) iza 7. točke dodaju se točka 8. i 9. koje glase:</w:t>
      </w:r>
    </w:p>
    <w:p w14:paraId="230ED204" w14:textId="77777777" w:rsidR="007F729B" w:rsidRDefault="000424A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muzejsku djelatnost,</w:t>
      </w:r>
    </w:p>
    <w:p w14:paraId="0A9BAE4F" w14:textId="77777777" w:rsidR="007F729B" w:rsidRDefault="000424A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djelatnost arheoloških istraživanja (arheološka iskopavanja: sustavno iskopavanje, zaštitno iskopavanje, revizijsko iskopavanje, probno iskopavanje i arheološki nadzor; arheološki pregled terena: </w:t>
      </w:r>
      <w:proofErr w:type="spellStart"/>
      <w:r>
        <w:rPr>
          <w:rFonts w:ascii="Times New Roman" w:hAnsi="Times New Roman" w:cs="Times New Roman"/>
          <w:sz w:val="24"/>
          <w:szCs w:val="24"/>
        </w:rPr>
        <w:t>rekognosciranje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reambulacija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nedestruktivne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metode (geofizička istraživanja i </w:t>
      </w:r>
      <w:proofErr w:type="spellStart"/>
      <w:r>
        <w:rPr>
          <w:rFonts w:ascii="Times New Roman" w:hAnsi="Times New Roman" w:cs="Times New Roman"/>
          <w:sz w:val="24"/>
          <w:szCs w:val="24"/>
        </w:rPr>
        <w:t>aeroarheologija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117AD1C9" w14:textId="77777777" w:rsidR="007F729B" w:rsidRPr="000775AD" w:rsidRDefault="000424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5AD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FCED1A1" w14:textId="77777777" w:rsidR="007F729B" w:rsidRDefault="000424A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o Izmjenama i dopunama stupa na snagu osmog dana od dana objave u „Službenom glasniku Krapinsko-zagorske županije“.</w:t>
      </w:r>
    </w:p>
    <w:p w14:paraId="2C4CDD83" w14:textId="77777777" w:rsidR="007F729B" w:rsidRDefault="000424A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</w:t>
      </w:r>
      <w:r>
        <w:rPr>
          <w:rFonts w:ascii="Times New Roman" w:hAnsi="Times New Roman" w:cs="Times New Roman"/>
          <w:sz w:val="24"/>
          <w:szCs w:val="24"/>
        </w:rPr>
        <w:br/>
        <w:t>GRADSKOG VIJEĆA</w:t>
      </w:r>
    </w:p>
    <w:p w14:paraId="1BDAC422" w14:textId="1E4EEEB6" w:rsidR="007F729B" w:rsidRDefault="000424A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sectPr w:rsidR="007F72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529A6"/>
    <w:multiLevelType w:val="hybridMultilevel"/>
    <w:tmpl w:val="FCEEBE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F6E2F"/>
    <w:multiLevelType w:val="hybridMultilevel"/>
    <w:tmpl w:val="5568F65A"/>
    <w:lvl w:ilvl="0" w:tplc="28BE89F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DA16FE4"/>
    <w:multiLevelType w:val="hybridMultilevel"/>
    <w:tmpl w:val="AEE654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240237">
    <w:abstractNumId w:val="1"/>
  </w:num>
  <w:num w:numId="2" w16cid:durableId="1020669907">
    <w:abstractNumId w:val="2"/>
  </w:num>
  <w:num w:numId="3" w16cid:durableId="13660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29B"/>
    <w:rsid w:val="000424AF"/>
    <w:rsid w:val="000775AD"/>
    <w:rsid w:val="007F729B"/>
    <w:rsid w:val="00E1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39106"/>
  <w15:chartTrackingRefBased/>
  <w15:docId w15:val="{3EAD9EE7-9122-4857-89AA-1125745E3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39"/>
    <w:rsid w:val="00077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077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Nikolina Šoštarić Tkalec</cp:lastModifiedBy>
  <cp:revision>2</cp:revision>
  <cp:lastPrinted>2022-09-07T07:10:00Z</cp:lastPrinted>
  <dcterms:created xsi:type="dcterms:W3CDTF">2022-09-14T06:03:00Z</dcterms:created>
  <dcterms:modified xsi:type="dcterms:W3CDTF">2022-09-14T06:03:00Z</dcterms:modified>
</cp:coreProperties>
</file>